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42" w:rsidRPr="00237542" w:rsidRDefault="00237542" w:rsidP="00237542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88662078"/>
    </w:p>
    <w:p w:rsidR="00237542" w:rsidRPr="00237542" w:rsidRDefault="00237542" w:rsidP="00237542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</w:t>
      </w:r>
    </w:p>
    <w:p w:rsidR="00237542" w:rsidRPr="00237542" w:rsidRDefault="00237542" w:rsidP="0023754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ДЕНИСОВСКИЙ СЕЛЬСОВЕТ ДЗЕРЖИНСКОГО РАЙОНА</w:t>
      </w:r>
    </w:p>
    <w:p w:rsidR="00237542" w:rsidRPr="00237542" w:rsidRDefault="00237542" w:rsidP="0023754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ДЕНИСОВСКИЙ СЕЛЬСКИЙ СОВЕТ ДЕПУТАТОВ</w:t>
      </w:r>
    </w:p>
    <w:p w:rsidR="00237542" w:rsidRPr="00237542" w:rsidRDefault="00237542" w:rsidP="00237542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7542" w:rsidRDefault="00237542" w:rsidP="00237542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07A66" w:rsidRPr="00237542" w:rsidRDefault="00907A66" w:rsidP="00237542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6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Денисово</w:t>
      </w:r>
    </w:p>
    <w:tbl>
      <w:tblPr>
        <w:tblW w:w="1591" w:type="dxa"/>
        <w:jc w:val="center"/>
        <w:tblLook w:val="01E0" w:firstRow="1" w:lastRow="1" w:firstColumn="1" w:lastColumn="1" w:noHBand="0" w:noVBand="0"/>
      </w:tblPr>
      <w:tblGrid>
        <w:gridCol w:w="1591"/>
      </w:tblGrid>
      <w:tr w:rsidR="006321C1" w:rsidRPr="00237542" w:rsidTr="006321C1">
        <w:trPr>
          <w:trHeight w:val="571"/>
          <w:jc w:val="center"/>
        </w:trPr>
        <w:tc>
          <w:tcPr>
            <w:tcW w:w="1591" w:type="dxa"/>
          </w:tcPr>
          <w:p w:rsidR="006321C1" w:rsidRDefault="006321C1" w:rsidP="00632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1" w:name="_GoBack" w:colFirst="1" w:colLast="1"/>
          </w:p>
          <w:p w:rsidR="006321C1" w:rsidRPr="00237542" w:rsidRDefault="006321C1" w:rsidP="00632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 2022</w:t>
            </w:r>
          </w:p>
        </w:tc>
      </w:tr>
      <w:bookmarkEnd w:id="1"/>
    </w:tbl>
    <w:p w:rsidR="00237542" w:rsidRPr="00237542" w:rsidRDefault="00237542" w:rsidP="00237542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542" w:rsidRPr="00237542" w:rsidRDefault="00237542" w:rsidP="0023754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Устав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Денисовского</w:t>
      </w:r>
    </w:p>
    <w:p w:rsidR="00237542" w:rsidRPr="00237542" w:rsidRDefault="00237542" w:rsidP="0023754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Дзержинского района</w:t>
      </w:r>
    </w:p>
    <w:p w:rsidR="00237542" w:rsidRPr="00237542" w:rsidRDefault="00237542" w:rsidP="00237542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37542" w:rsidRPr="00237542" w:rsidRDefault="00237542" w:rsidP="0023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Денисовского сельсовета Дзержинского района Красноярского края в соответствие с требованиями федерального и краевого законодательст</w:t>
      </w:r>
      <w:r w:rsidR="002442C9">
        <w:rPr>
          <w:rFonts w:ascii="Times New Roman" w:eastAsia="Times New Roman" w:hAnsi="Times New Roman" w:cs="Times New Roman"/>
          <w:sz w:val="26"/>
          <w:szCs w:val="26"/>
          <w:lang w:eastAsia="ru-RU"/>
        </w:rPr>
        <w:t>ва, руководствуясь статьями 22, 26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Денисовского сельсовета Дзержинского района Красноярского края, Денисовский сельский Совет депутатов РЕШИЛ:</w:t>
      </w:r>
    </w:p>
    <w:p w:rsidR="00237542" w:rsidRPr="00237542" w:rsidRDefault="00237542" w:rsidP="0023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Денисовского сельсовета Дзержинского района Красноярского края следующие изменения:</w:t>
      </w:r>
    </w:p>
    <w:p w:rsidR="00237542" w:rsidRPr="00237542" w:rsidRDefault="00237542" w:rsidP="002375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/>
      </w:r>
      <w:r w:rsidRPr="0023754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1.1. статью 4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375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дополнить пунктом 9 следующего содержания:</w:t>
      </w:r>
    </w:p>
    <w:p w:rsidR="00237542" w:rsidRPr="00237542" w:rsidRDefault="00237542" w:rsidP="002375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«9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официального опубликования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(http://pravo.minjust.ru, http://право-минюст.рф, регистрация в качестве сетевого издания Эл № ФС77-72471 от 05.03.2018).</w:t>
      </w:r>
    </w:p>
    <w:p w:rsidR="00237542" w:rsidRDefault="00237542" w:rsidP="002375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опубликования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приводиться.»;</w:t>
      </w:r>
    </w:p>
    <w:p w:rsidR="00237542" w:rsidRPr="00237542" w:rsidRDefault="00237542" w:rsidP="0023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подпункт 9 пункта 1 статьи 7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изложить в следующей редакции: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42">
        <w:rPr>
          <w:rFonts w:ascii="Times New Roman" w:eastAsia="Times New Roman" w:hAnsi="Times New Roman" w:cs="Times New Roman"/>
          <w:sz w:val="24"/>
          <w:szCs w:val="24"/>
          <w:lang w:eastAsia="ru-RU"/>
        </w:rPr>
        <w:t>«9</w:t>
      </w:r>
      <w:r w:rsidRPr="002375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37542">
        <w:rPr>
          <w:rFonts w:ascii="Times New Roman" w:hAnsi="Times New Roman" w:cs="Times New Roman"/>
          <w:sz w:val="24"/>
          <w:szCs w:val="24"/>
        </w:rPr>
        <w:t xml:space="preserve"> </w:t>
      </w:r>
      <w:r w:rsidRPr="00237542">
        <w:rPr>
          <w:rFonts w:ascii="Times New Roman" w:hAnsi="Times New Roman" w:cs="Times New Roman"/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237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754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42" w:rsidRPr="00237542" w:rsidRDefault="00237542" w:rsidP="002375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7542" w:rsidRPr="00237542" w:rsidRDefault="00237542" w:rsidP="0023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6321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подпункт 15 пункта 1 статьи 7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изложить в следующей редакции:</w:t>
      </w:r>
    </w:p>
    <w:p w:rsid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дорожной деятельности в соответствии с законод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ательством Российской Федерации.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 в статье 13: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подпункт 13 пункта 1 дополнить словами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«или объединения поселения с городским округом»;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пункт 4 исключить;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 в статье 14: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пункт 1 дополнить абзацами следующего содержания: 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«-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края;</w:t>
      </w:r>
    </w:p>
    <w:p w:rsidR="00237542" w:rsidRPr="00237542" w:rsidRDefault="00237542" w:rsidP="0023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1.6. 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статье 19:</w:t>
      </w:r>
    </w:p>
    <w:p w:rsidR="00237542" w:rsidRPr="00237542" w:rsidRDefault="00237542" w:rsidP="0023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в пункте 2 слово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«состава»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заменить словом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«созыва»;</w:t>
      </w:r>
    </w:p>
    <w:p w:rsidR="00237542" w:rsidRPr="00237542" w:rsidRDefault="00237542" w:rsidP="0023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в пункте 3 слова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37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является распорядителем по этим счетам» </w:t>
      </w:r>
      <w:r w:rsidRPr="00237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исключить;</w:t>
      </w:r>
    </w:p>
    <w:p w:rsidR="00237542" w:rsidRPr="00237542" w:rsidRDefault="00237542" w:rsidP="0023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1.7. в пункте 6 статьи 21 слова </w:t>
      </w:r>
      <w:r w:rsidR="000F48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«созвать сессию</w:t>
      </w:r>
      <w:r w:rsidRPr="002375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Pr="00237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 w:rsidRPr="002375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«созвать внеочередную сессию в»; </w:t>
      </w:r>
    </w:p>
    <w:p w:rsidR="00237542" w:rsidRPr="00237542" w:rsidRDefault="00237542" w:rsidP="00237542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1.8. в абзаце пятом пункта 1 статьи 22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слово </w:t>
      </w:r>
      <w:r w:rsidRPr="002375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«установление» </w:t>
      </w:r>
      <w:r w:rsidRPr="002375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заменить словом</w:t>
      </w:r>
      <w:r w:rsidRPr="002375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«введение»;</w:t>
      </w:r>
    </w:p>
    <w:p w:rsidR="00237542" w:rsidRPr="00237542" w:rsidRDefault="00237542" w:rsidP="00237542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1.9. в пункте 5 статьи 25 слово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«администрации» 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заменить словом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«сельсовета»;</w:t>
      </w:r>
    </w:p>
    <w:p w:rsidR="00237542" w:rsidRPr="00237542" w:rsidRDefault="00237542" w:rsidP="00237542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1.10. в пункте 10 статьи 26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слова </w:t>
      </w:r>
      <w:r w:rsidRPr="002375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«об установлении» </w:t>
      </w:r>
      <w:r w:rsidRPr="002375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заменить словами</w:t>
      </w:r>
      <w:r w:rsidRPr="002375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«о введении»;</w:t>
      </w:r>
    </w:p>
    <w:p w:rsidR="00237542" w:rsidRPr="00237542" w:rsidRDefault="00237542" w:rsidP="0023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1.11. статью 29.1 дополнить пунктом 4 следующего содержания: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542">
        <w:rPr>
          <w:rFonts w:ascii="Times New Roman" w:eastAsia="Times New Roman" w:hAnsi="Times New Roman" w:cs="Times New Roman"/>
          <w:sz w:val="26"/>
          <w:szCs w:val="26"/>
        </w:rPr>
        <w:t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1.12. в пункте 1 статьи 31: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подпункт 1.2 исключить;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подпункт 1.4 исключить;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1.13. в подпункте 1 пункта 6 статьи 33 слова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«выборов органов»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заменить словами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«выборов в органы»;</w:t>
      </w:r>
    </w:p>
    <w:p w:rsidR="00237542" w:rsidRP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1.14. в пункте 3 статьи 34 слово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«Итоги»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заменить словами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«Итоги муниципальных»;</w:t>
      </w:r>
    </w:p>
    <w:p w:rsidR="00237542" w:rsidRPr="00237542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/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1.15. в статье 37.1:</w:t>
      </w:r>
    </w:p>
    <w:p w:rsidR="00237542" w:rsidRPr="00237542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237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 2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изложить в следующей редакции:</w:t>
      </w:r>
    </w:p>
    <w:p w:rsidR="00237542" w:rsidRPr="00237542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 Light" w:hAnsi="Times New Roman" w:cs="Times New Roman"/>
          <w:bCs/>
          <w:sz w:val="26"/>
          <w:szCs w:val="26"/>
          <w:lang w:eastAsia="ru-RU"/>
        </w:rPr>
      </w:pPr>
      <w:r w:rsidRPr="00237542">
        <w:rPr>
          <w:rFonts w:ascii="Times New Roman" w:eastAsia="Calibri Light" w:hAnsi="Times New Roman" w:cs="Times New Roman"/>
          <w:bCs/>
          <w:sz w:val="26"/>
          <w:szCs w:val="26"/>
          <w:lang w:eastAsia="ru-RU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</w:t>
      </w:r>
      <w:r w:rsidRPr="00237542">
        <w:rPr>
          <w:rFonts w:ascii="Times New Roman" w:eastAsia="Calibri Light" w:hAnsi="Times New Roman" w:cs="Times New Roman"/>
          <w:sz w:val="26"/>
          <w:szCs w:val="26"/>
          <w:lang w:eastAsia="ru-RU"/>
        </w:rPr>
        <w:t>»;</w:t>
      </w:r>
    </w:p>
    <w:p w:rsidR="00237542" w:rsidRPr="00237542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 Light" w:hAnsi="Times New Roman" w:cs="Times New Roman"/>
          <w:bCs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/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предложение первое </w:t>
      </w:r>
      <w:r w:rsidRPr="00237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пункта 4</w:t>
      </w:r>
      <w:r w:rsidRPr="00237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дополнить словами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«, с </w:t>
      </w:r>
      <w:r w:rsidRPr="002375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учетом особенностей, установленных Федеральным законом </w:t>
      </w: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 w:rsidRPr="002375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0F4851" w:rsidRPr="00992B36" w:rsidRDefault="004226E1" w:rsidP="000F48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1.16.</w:t>
      </w:r>
      <w:r w:rsidR="0024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F4851" w:rsidRPr="000F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3</w:t>
      </w:r>
      <w:r w:rsidR="000F4851" w:rsidRPr="0099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4851" w:rsidRPr="000F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статьи 37.2 </w:t>
      </w:r>
      <w:r w:rsidR="000F4851" w:rsidRPr="00992B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(Публичные слушания)</w:t>
      </w:r>
      <w:r w:rsidR="000F4851" w:rsidRPr="0099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851" w:rsidRPr="0099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0F4851" w:rsidRPr="00992B36" w:rsidRDefault="000F4851" w:rsidP="000F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</w:t>
      </w:r>
      <w:r w:rsidRPr="0099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Федерации».»; </w:t>
      </w:r>
    </w:p>
    <w:p w:rsidR="000F4851" w:rsidRPr="00992B36" w:rsidRDefault="002442C9" w:rsidP="000F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F4851" w:rsidRPr="0099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F4851" w:rsidRPr="0099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851" w:rsidRPr="000F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пункте 4</w:t>
      </w:r>
      <w:r w:rsidR="000F4851" w:rsidRPr="0099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4851" w:rsidRPr="000F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37.2</w:t>
      </w:r>
      <w:r w:rsidR="000F4851" w:rsidRPr="0099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851" w:rsidRPr="0099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 </w:t>
      </w:r>
      <w:r w:rsidR="000F4851" w:rsidRPr="0099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деятельности» </w:t>
      </w:r>
      <w:r w:rsidR="000F4851" w:rsidRPr="0099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="000F4851" w:rsidRPr="0099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«публичные слушания в соответствии с законодательством о градостроительной деятельности».</w:t>
      </w:r>
    </w:p>
    <w:p w:rsidR="00237542" w:rsidRPr="00237542" w:rsidRDefault="00237542" w:rsidP="00BA2C4F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1.17. статью 37.4 исключить;</w:t>
      </w:r>
    </w:p>
    <w:p w:rsidR="00237542" w:rsidRPr="00237542" w:rsidRDefault="004226E1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1.18</w:t>
      </w:r>
      <w:r w:rsidR="00237542" w:rsidRPr="002375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. </w:t>
      </w:r>
      <w:r w:rsidR="002442C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пункт 4 статьи 58 изложить в следующей редакции</w:t>
      </w:r>
      <w:r w:rsidR="00237542" w:rsidRPr="002375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:</w:t>
      </w:r>
    </w:p>
    <w:p w:rsidR="00237542" w:rsidRDefault="00237542" w:rsidP="0023754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54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442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37542">
        <w:rPr>
          <w:rFonts w:ascii="Times New Roman" w:eastAsia="Times New Roman" w:hAnsi="Times New Roman" w:cs="Times New Roman"/>
          <w:sz w:val="26"/>
          <w:szCs w:val="26"/>
        </w:rPr>
        <w:t>. Действие подпункта 24 пункта 1 статьи 7 Устава приостановлено до 01.01.2024 в соответствии с Законом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237542" w:rsidRPr="00237542" w:rsidRDefault="002442C9" w:rsidP="002442C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37542"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Глава Денисовского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237542" w:rsidRPr="002375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="00237542"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7542" w:rsidRPr="00237542" w:rsidRDefault="00237542" w:rsidP="0023754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после официального опубликования.</w:t>
      </w:r>
    </w:p>
    <w:p w:rsidR="00237542" w:rsidRPr="00237542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542" w:rsidRPr="00237542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542" w:rsidRPr="00237542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  <w:r w:rsidRPr="0023754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                      </w:t>
      </w:r>
      <w:r w:rsidR="000F485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                      </w:t>
      </w:r>
      <w:r w:rsidR="000F4851" w:rsidRPr="000F48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Н.И. Шнайдер</w:t>
      </w:r>
    </w:p>
    <w:p w:rsidR="00237542" w:rsidRPr="00237542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542" w:rsidRPr="00237542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542" w:rsidRPr="00237542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</w:t>
      </w:r>
      <w:r w:rsidRPr="002375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</w:t>
      </w:r>
      <w:r w:rsidR="000F48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</w:t>
      </w:r>
      <w:r w:rsidR="000F48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С.В. Махрова</w:t>
      </w:r>
    </w:p>
    <w:p w:rsidR="00237542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54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br w:type="page"/>
      </w:r>
    </w:p>
    <w:bookmarkEnd w:id="0"/>
    <w:p w:rsidR="00237542" w:rsidRPr="00237542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58E" w:rsidRDefault="00237542" w:rsidP="00237542">
      <w:r w:rsidRPr="0023754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br w:type="page"/>
      </w:r>
    </w:p>
    <w:sectPr w:rsidR="0047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1F" w:rsidRDefault="00A4451F" w:rsidP="00237542">
      <w:pPr>
        <w:spacing w:after="0" w:line="240" w:lineRule="auto"/>
      </w:pPr>
      <w:r>
        <w:separator/>
      </w:r>
    </w:p>
  </w:endnote>
  <w:endnote w:type="continuationSeparator" w:id="0">
    <w:p w:rsidR="00A4451F" w:rsidRDefault="00A4451F" w:rsidP="0023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1F" w:rsidRDefault="00A4451F" w:rsidP="00237542">
      <w:pPr>
        <w:spacing w:after="0" w:line="240" w:lineRule="auto"/>
      </w:pPr>
      <w:r>
        <w:separator/>
      </w:r>
    </w:p>
  </w:footnote>
  <w:footnote w:type="continuationSeparator" w:id="0">
    <w:p w:rsidR="00A4451F" w:rsidRDefault="00A4451F" w:rsidP="0023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4E"/>
    <w:rsid w:val="0000304E"/>
    <w:rsid w:val="000F4851"/>
    <w:rsid w:val="00237542"/>
    <w:rsid w:val="002442C9"/>
    <w:rsid w:val="003B7077"/>
    <w:rsid w:val="004226E1"/>
    <w:rsid w:val="006321C1"/>
    <w:rsid w:val="00867062"/>
    <w:rsid w:val="00907A66"/>
    <w:rsid w:val="00992B36"/>
    <w:rsid w:val="00A4451F"/>
    <w:rsid w:val="00B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3830"/>
  <w15:chartTrackingRefBased/>
  <w15:docId w15:val="{5A34D7A9-1CA1-4A23-8092-6724C7A6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7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37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3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2022-05-23T08:50:00Z</dcterms:created>
  <dcterms:modified xsi:type="dcterms:W3CDTF">2022-05-23T08:50:00Z</dcterms:modified>
</cp:coreProperties>
</file>